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D69" w:rsidRDefault="008C1916">
      <w:pPr>
        <w:rPr>
          <w:b/>
          <w:sz w:val="52"/>
        </w:rPr>
      </w:pPr>
      <w:r w:rsidRPr="00D04276">
        <w:rPr>
          <w:b/>
          <w:noProof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307975</wp:posOffset>
            </wp:positionV>
            <wp:extent cx="5040000" cy="576000"/>
            <wp:effectExtent l="0" t="0" r="8255" b="0"/>
            <wp:wrapTight wrapText="bothSides">
              <wp:wrapPolygon edited="0">
                <wp:start x="0" y="0"/>
                <wp:lineTo x="0" y="20719"/>
                <wp:lineTo x="21554" y="20719"/>
                <wp:lineTo x="21554" y="0"/>
                <wp:lineTo x="0" y="0"/>
              </wp:wrapPolygon>
            </wp:wrapTight>
            <wp:docPr id="2" name="Picture 1" descr="Purpose stat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Purpose stat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59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-396240</wp:posOffset>
            </wp:positionV>
            <wp:extent cx="2160000" cy="631798"/>
            <wp:effectExtent l="0" t="0" r="0" b="0"/>
            <wp:wrapNone/>
            <wp:docPr id="3" name="Picture 1" descr="http://www.goodlogo.com/images/logos/syngenta_logo_27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dlogo.com/images/logos/syngenta_logo_272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3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BB7" w:rsidRPr="00C7108C" w:rsidRDefault="00835BB7" w:rsidP="00291D69">
      <w:pPr>
        <w:jc w:val="center"/>
        <w:rPr>
          <w:b/>
          <w:sz w:val="28"/>
          <w:szCs w:val="28"/>
        </w:rPr>
      </w:pPr>
    </w:p>
    <w:p w:rsidR="0081292C" w:rsidRPr="00835BB7" w:rsidRDefault="00C7108C" w:rsidP="008C1916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 xml:space="preserve">Level 3 Science Industry Maintenance Technician </w:t>
      </w:r>
      <w:r w:rsidR="00C813EC" w:rsidRPr="00835BB7">
        <w:rPr>
          <w:rFonts w:ascii="Candara" w:hAnsi="Candara"/>
          <w:b/>
          <w:sz w:val="44"/>
          <w:szCs w:val="44"/>
        </w:rPr>
        <w:t>Apprenticeship</w:t>
      </w:r>
    </w:p>
    <w:p w:rsidR="00FA2EBC" w:rsidRPr="003D7342" w:rsidRDefault="00291D69" w:rsidP="00C7108C">
      <w:pPr>
        <w:pStyle w:val="ListParagraph"/>
        <w:ind w:left="0"/>
        <w:jc w:val="center"/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Syngenta’s Advanced Apprenticeship Programme offers fantastic opportunities including a chance to earn while you learn. You will emerge with valuable qualifications and a wealth of experience that will open doors to a career in a world-class company.</w:t>
      </w:r>
    </w:p>
    <w:p w:rsidR="00FB4B81" w:rsidRPr="00835BB7" w:rsidRDefault="00C813EC">
      <w:pPr>
        <w:rPr>
          <w:rFonts w:ascii="Candara" w:hAnsi="Candara"/>
          <w:b/>
          <w:sz w:val="28"/>
          <w:szCs w:val="28"/>
        </w:rPr>
      </w:pPr>
      <w:r w:rsidRPr="00835BB7">
        <w:rPr>
          <w:rFonts w:ascii="Candara" w:hAnsi="Candara"/>
          <w:b/>
          <w:sz w:val="28"/>
          <w:szCs w:val="28"/>
        </w:rPr>
        <w:t>W</w:t>
      </w:r>
      <w:r w:rsidR="00FA2EBC" w:rsidRPr="00835BB7">
        <w:rPr>
          <w:rFonts w:ascii="Candara" w:hAnsi="Candara"/>
          <w:b/>
          <w:sz w:val="28"/>
          <w:szCs w:val="28"/>
        </w:rPr>
        <w:t>hat opportunities are</w:t>
      </w:r>
      <w:r w:rsidR="00291D69" w:rsidRPr="00835BB7">
        <w:rPr>
          <w:rFonts w:ascii="Candara" w:hAnsi="Candara"/>
          <w:b/>
          <w:sz w:val="28"/>
          <w:szCs w:val="28"/>
        </w:rPr>
        <w:t xml:space="preserve"> available?</w:t>
      </w:r>
    </w:p>
    <w:p w:rsidR="00FA2EBC" w:rsidRPr="00835BB7" w:rsidRDefault="00C813EC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 xml:space="preserve"> </w:t>
      </w:r>
      <w:r w:rsidR="00291D69" w:rsidRPr="00835BB7">
        <w:rPr>
          <w:rFonts w:ascii="Candara" w:hAnsi="Candara"/>
          <w:sz w:val="24"/>
          <w:szCs w:val="24"/>
        </w:rPr>
        <w:t>An opportunity is available at our award-wining Huddersfield Manufacturing Centre on the</w:t>
      </w:r>
      <w:r w:rsidR="00C7108C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 Level 3 Science Industry Maintenance Technician (SIMT) standard</w:t>
      </w:r>
      <w:r w:rsidR="00F03ED9" w:rsidRPr="00835BB7">
        <w:rPr>
          <w:rFonts w:ascii="Candara" w:hAnsi="Candara"/>
          <w:color w:val="4F6228" w:themeColor="accent3" w:themeShade="80"/>
          <w:sz w:val="24"/>
          <w:szCs w:val="24"/>
        </w:rPr>
        <w:t xml:space="preserve"> </w:t>
      </w:r>
      <w:r w:rsidR="00291D69" w:rsidRPr="00835BB7">
        <w:rPr>
          <w:rFonts w:ascii="Candara" w:hAnsi="Candara"/>
          <w:sz w:val="24"/>
          <w:szCs w:val="24"/>
        </w:rPr>
        <w:t>working alongside a</w:t>
      </w:r>
      <w:r w:rsidRPr="00835BB7">
        <w:rPr>
          <w:rFonts w:ascii="Candara" w:hAnsi="Candara"/>
          <w:sz w:val="24"/>
          <w:szCs w:val="24"/>
        </w:rPr>
        <w:t xml:space="preserve"> world class team maintaining complex computer controlled manufacturing plant</w:t>
      </w:r>
      <w:r w:rsidR="00804EAD" w:rsidRPr="00835BB7">
        <w:rPr>
          <w:rFonts w:ascii="Candara" w:hAnsi="Candara"/>
          <w:sz w:val="24"/>
          <w:szCs w:val="24"/>
        </w:rPr>
        <w:t xml:space="preserve"> that provides engineering services to the Huddersfield Site 24/7 365 days a year.</w:t>
      </w:r>
    </w:p>
    <w:p w:rsidR="00FB4B81" w:rsidRPr="00835BB7" w:rsidRDefault="00FB4B81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You</w:t>
      </w:r>
      <w:r w:rsidR="001E0634" w:rsidRPr="00835BB7">
        <w:rPr>
          <w:rFonts w:ascii="Candara" w:hAnsi="Candara"/>
          <w:sz w:val="24"/>
          <w:szCs w:val="24"/>
        </w:rPr>
        <w:t>r</w:t>
      </w:r>
      <w:r w:rsidRPr="00835BB7">
        <w:rPr>
          <w:rFonts w:ascii="Candara" w:hAnsi="Candara"/>
          <w:sz w:val="24"/>
          <w:szCs w:val="24"/>
        </w:rPr>
        <w:t xml:space="preserve"> role will be to </w:t>
      </w:r>
      <w:r w:rsidR="00AC66C6" w:rsidRPr="00835BB7">
        <w:rPr>
          <w:rFonts w:ascii="Candara" w:hAnsi="Candara"/>
          <w:sz w:val="24"/>
          <w:szCs w:val="24"/>
        </w:rPr>
        <w:t>maintain</w:t>
      </w:r>
      <w:r w:rsidRPr="00835BB7">
        <w:rPr>
          <w:rFonts w:ascii="Candara" w:hAnsi="Candara"/>
          <w:sz w:val="24"/>
          <w:szCs w:val="24"/>
        </w:rPr>
        <w:t xml:space="preserve"> </w:t>
      </w:r>
      <w:r w:rsidR="0010179A">
        <w:rPr>
          <w:rFonts w:ascii="Candara" w:hAnsi="Candara"/>
          <w:sz w:val="24"/>
          <w:szCs w:val="24"/>
        </w:rPr>
        <w:t xml:space="preserve">complex </w:t>
      </w:r>
      <w:r w:rsidRPr="00835BB7">
        <w:rPr>
          <w:rFonts w:ascii="Candara" w:hAnsi="Candara"/>
          <w:sz w:val="24"/>
          <w:szCs w:val="24"/>
        </w:rPr>
        <w:t>manufacturing plants</w:t>
      </w:r>
      <w:r w:rsidR="00FC7D1C" w:rsidRPr="00835BB7">
        <w:rPr>
          <w:rFonts w:ascii="Candara" w:hAnsi="Candara"/>
          <w:sz w:val="24"/>
          <w:szCs w:val="24"/>
        </w:rPr>
        <w:t xml:space="preserve"> </w:t>
      </w:r>
      <w:r w:rsidRPr="00835BB7">
        <w:rPr>
          <w:rFonts w:ascii="Candara" w:hAnsi="Candara"/>
          <w:sz w:val="24"/>
          <w:szCs w:val="24"/>
        </w:rPr>
        <w:t>to the highest safety,</w:t>
      </w:r>
      <w:r w:rsidR="001E0634" w:rsidRPr="00835BB7">
        <w:rPr>
          <w:rFonts w:ascii="Candara" w:hAnsi="Candara"/>
          <w:sz w:val="24"/>
          <w:szCs w:val="24"/>
        </w:rPr>
        <w:t xml:space="preserve"> </w:t>
      </w:r>
      <w:r w:rsidRPr="00835BB7">
        <w:rPr>
          <w:rFonts w:ascii="Candara" w:hAnsi="Candara"/>
          <w:sz w:val="24"/>
          <w:szCs w:val="24"/>
        </w:rPr>
        <w:t xml:space="preserve">health and environmental standards </w:t>
      </w:r>
      <w:r w:rsidR="001E0634" w:rsidRPr="00835BB7">
        <w:rPr>
          <w:rFonts w:ascii="Candara" w:hAnsi="Candara"/>
          <w:sz w:val="24"/>
          <w:szCs w:val="24"/>
        </w:rPr>
        <w:t xml:space="preserve">and </w:t>
      </w:r>
      <w:r w:rsidR="00AC66C6" w:rsidRPr="00835BB7">
        <w:rPr>
          <w:rFonts w:ascii="Candara" w:hAnsi="Candara"/>
          <w:sz w:val="24"/>
          <w:szCs w:val="24"/>
        </w:rPr>
        <w:t xml:space="preserve">ensure </w:t>
      </w:r>
      <w:r w:rsidR="001E0634" w:rsidRPr="00835BB7">
        <w:rPr>
          <w:rFonts w:ascii="Candara" w:hAnsi="Candara"/>
          <w:sz w:val="24"/>
          <w:szCs w:val="24"/>
        </w:rPr>
        <w:t xml:space="preserve">they </w:t>
      </w:r>
      <w:r w:rsidR="00AC66C6" w:rsidRPr="00835BB7">
        <w:rPr>
          <w:rFonts w:ascii="Candara" w:hAnsi="Candara"/>
          <w:sz w:val="24"/>
          <w:szCs w:val="24"/>
        </w:rPr>
        <w:t xml:space="preserve">are available to </w:t>
      </w:r>
      <w:r w:rsidR="00F03ED9" w:rsidRPr="00835BB7">
        <w:rPr>
          <w:rFonts w:ascii="Candara" w:hAnsi="Candara"/>
          <w:sz w:val="24"/>
          <w:szCs w:val="24"/>
        </w:rPr>
        <w:t>deliver</w:t>
      </w:r>
      <w:r w:rsidRPr="00835BB7">
        <w:rPr>
          <w:rFonts w:ascii="Candara" w:hAnsi="Candara"/>
          <w:sz w:val="24"/>
          <w:szCs w:val="24"/>
        </w:rPr>
        <w:t xml:space="preserve"> on </w:t>
      </w:r>
      <w:r w:rsidR="001E0634" w:rsidRPr="00835BB7">
        <w:rPr>
          <w:rFonts w:ascii="Candara" w:hAnsi="Candara"/>
          <w:sz w:val="24"/>
          <w:szCs w:val="24"/>
        </w:rPr>
        <w:t xml:space="preserve">promises </w:t>
      </w:r>
      <w:r w:rsidR="00AC66C6" w:rsidRPr="00835BB7">
        <w:rPr>
          <w:rFonts w:ascii="Candara" w:hAnsi="Candara"/>
          <w:sz w:val="24"/>
          <w:szCs w:val="24"/>
        </w:rPr>
        <w:t xml:space="preserve">we have </w:t>
      </w:r>
      <w:r w:rsidR="001E0634" w:rsidRPr="00835BB7">
        <w:rPr>
          <w:rFonts w:ascii="Candara" w:hAnsi="Candara"/>
          <w:sz w:val="24"/>
          <w:szCs w:val="24"/>
        </w:rPr>
        <w:t>made to the business</w:t>
      </w:r>
      <w:r w:rsidR="00291D69" w:rsidRPr="00835BB7">
        <w:rPr>
          <w:rFonts w:ascii="Candara" w:hAnsi="Candara"/>
          <w:sz w:val="24"/>
          <w:szCs w:val="24"/>
        </w:rPr>
        <w:t xml:space="preserve">. </w:t>
      </w:r>
    </w:p>
    <w:p w:rsidR="0082643B" w:rsidRPr="003D7342" w:rsidRDefault="001E0634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You will be involved with preventative maintenance, planned maint</w:t>
      </w:r>
      <w:r w:rsidR="00291D69" w:rsidRPr="00835BB7">
        <w:rPr>
          <w:rFonts w:ascii="Candara" w:hAnsi="Candara"/>
          <w:sz w:val="24"/>
          <w:szCs w:val="24"/>
        </w:rPr>
        <w:t xml:space="preserve">enance, </w:t>
      </w:r>
      <w:proofErr w:type="gramStart"/>
      <w:r w:rsidR="00291D69" w:rsidRPr="00835BB7">
        <w:rPr>
          <w:rFonts w:ascii="Candara" w:hAnsi="Candara"/>
          <w:sz w:val="24"/>
          <w:szCs w:val="24"/>
        </w:rPr>
        <w:t>project</w:t>
      </w:r>
      <w:proofErr w:type="gramEnd"/>
      <w:r w:rsidRPr="00835BB7">
        <w:rPr>
          <w:rFonts w:ascii="Candara" w:hAnsi="Candara"/>
          <w:sz w:val="24"/>
          <w:szCs w:val="24"/>
        </w:rPr>
        <w:t xml:space="preserve"> work </w:t>
      </w:r>
      <w:r w:rsidR="00291D69" w:rsidRPr="00835BB7">
        <w:rPr>
          <w:rFonts w:ascii="Candara" w:hAnsi="Candara"/>
          <w:sz w:val="24"/>
          <w:szCs w:val="24"/>
        </w:rPr>
        <w:t>and breakdown</w:t>
      </w:r>
      <w:r w:rsidR="003A1DEC" w:rsidRPr="00835BB7">
        <w:rPr>
          <w:rFonts w:ascii="Candara" w:hAnsi="Candara"/>
          <w:sz w:val="24"/>
          <w:szCs w:val="24"/>
        </w:rPr>
        <w:t xml:space="preserve"> response</w:t>
      </w:r>
      <w:r w:rsidR="00291D69" w:rsidRPr="00835BB7">
        <w:rPr>
          <w:rFonts w:ascii="Candara" w:hAnsi="Candara"/>
          <w:sz w:val="24"/>
          <w:szCs w:val="24"/>
        </w:rPr>
        <w:t>.</w:t>
      </w:r>
    </w:p>
    <w:p w:rsidR="001E0634" w:rsidRPr="00835BB7" w:rsidRDefault="00FA2EBC">
      <w:pPr>
        <w:rPr>
          <w:rFonts w:ascii="Candara" w:hAnsi="Candara"/>
          <w:sz w:val="28"/>
          <w:szCs w:val="28"/>
        </w:rPr>
      </w:pPr>
      <w:r w:rsidRPr="00835BB7">
        <w:rPr>
          <w:rFonts w:ascii="Candara" w:hAnsi="Candara"/>
          <w:sz w:val="28"/>
          <w:szCs w:val="28"/>
        </w:rPr>
        <w:t>E</w:t>
      </w:r>
      <w:r w:rsidRPr="00835BB7">
        <w:rPr>
          <w:rFonts w:ascii="Candara" w:hAnsi="Candara"/>
          <w:b/>
          <w:sz w:val="28"/>
          <w:szCs w:val="28"/>
        </w:rPr>
        <w:t>ntry criteria</w:t>
      </w:r>
    </w:p>
    <w:p w:rsidR="00804EAD" w:rsidRPr="00835BB7" w:rsidRDefault="00804EAD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To be considered for the opportunity listed above, you will need;</w:t>
      </w:r>
    </w:p>
    <w:p w:rsidR="00FA2EBC" w:rsidRPr="008C1916" w:rsidRDefault="00804EAD" w:rsidP="00FA2EBC">
      <w:pPr>
        <w:pStyle w:val="ListParagraph"/>
        <w:numPr>
          <w:ilvl w:val="0"/>
          <w:numId w:val="2"/>
        </w:numPr>
        <w:rPr>
          <w:rFonts w:ascii="Candara" w:hAnsi="Candara"/>
          <w:b/>
          <w:color w:val="4F6228" w:themeColor="accent3" w:themeShade="80"/>
          <w:sz w:val="24"/>
          <w:szCs w:val="24"/>
        </w:rPr>
      </w:pPr>
      <w:r w:rsidRPr="008C1916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3 GCSE A*-C (Level 4-6 </w:t>
      </w:r>
      <w:r w:rsidR="00FA2EBC" w:rsidRPr="008C1916">
        <w:rPr>
          <w:rFonts w:ascii="Candara" w:hAnsi="Candara"/>
          <w:b/>
          <w:color w:val="4F6228" w:themeColor="accent3" w:themeShade="80"/>
          <w:sz w:val="24"/>
          <w:szCs w:val="24"/>
        </w:rPr>
        <w:t>equivalent</w:t>
      </w:r>
      <w:r w:rsidRPr="008C1916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) including Science and ICT and/or Technical subjects </w:t>
      </w:r>
    </w:p>
    <w:p w:rsidR="00804EAD" w:rsidRPr="008C1916" w:rsidRDefault="00804EAD" w:rsidP="00FA2EBC">
      <w:pPr>
        <w:pStyle w:val="ListParagraph"/>
        <w:numPr>
          <w:ilvl w:val="0"/>
          <w:numId w:val="2"/>
        </w:numPr>
        <w:rPr>
          <w:rFonts w:ascii="Candara" w:hAnsi="Candara"/>
          <w:b/>
          <w:color w:val="4F6228" w:themeColor="accent3" w:themeShade="80"/>
          <w:sz w:val="24"/>
          <w:szCs w:val="24"/>
        </w:rPr>
      </w:pPr>
      <w:r w:rsidRPr="008C1916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GSCE Grade B (Level 5-6 equivalent) in Mathematics and English </w:t>
      </w:r>
    </w:p>
    <w:p w:rsidR="003E4FFC" w:rsidRPr="008C1916" w:rsidRDefault="00C7108C" w:rsidP="008C1916">
      <w:pPr>
        <w:rPr>
          <w:rFonts w:ascii="Candara" w:hAnsi="Candara"/>
          <w:sz w:val="24"/>
          <w:szCs w:val="24"/>
        </w:rPr>
      </w:pPr>
      <w:r w:rsidRPr="008C1916">
        <w:rPr>
          <w:rFonts w:ascii="Candara" w:hAnsi="Candara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399415</wp:posOffset>
            </wp:positionV>
            <wp:extent cx="1297148" cy="648000"/>
            <wp:effectExtent l="0" t="0" r="0" b="0"/>
            <wp:wrapTight wrapText="bothSides">
              <wp:wrapPolygon edited="0">
                <wp:start x="0" y="0"/>
                <wp:lineTo x="0" y="20965"/>
                <wp:lineTo x="21262" y="20965"/>
                <wp:lineTo x="21262" y="0"/>
                <wp:lineTo x="0" y="0"/>
              </wp:wrapPolygon>
            </wp:wrapTight>
            <wp:docPr id="8" name="Picture 8" descr="C:\Users\t961527\OneDrive - Syngenta\Pictures\Logos\Rate My Apprenticeship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961527\OneDrive - Syngenta\Pictures\Logos\Rate My Apprenticeship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48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FFC" w:rsidRPr="008C1916">
        <w:rPr>
          <w:rFonts w:ascii="Candara" w:hAnsi="Candara"/>
          <w:sz w:val="24"/>
          <w:szCs w:val="24"/>
        </w:rPr>
        <w:t xml:space="preserve">You must also be a motivated and pro-active self-starter who can work as part of a team and can demonstrate good technical aptitude </w:t>
      </w:r>
    </w:p>
    <w:p w:rsidR="00C7108C" w:rsidRDefault="00C7108C">
      <w:pPr>
        <w:rPr>
          <w:rFonts w:ascii="Candara" w:hAnsi="Candara"/>
          <w:b/>
          <w:sz w:val="28"/>
          <w:szCs w:val="28"/>
        </w:rPr>
      </w:pPr>
      <w:r w:rsidRPr="008C1916">
        <w:rPr>
          <w:rStyle w:val="Hyperlink"/>
          <w:rFonts w:ascii="Candara" w:hAnsi="Candara"/>
          <w:b/>
          <w:noProof/>
          <w:color w:val="auto"/>
          <w:sz w:val="2"/>
          <w:szCs w:val="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2553335</wp:posOffset>
            </wp:positionH>
            <wp:positionV relativeFrom="paragraph">
              <wp:posOffset>-106680</wp:posOffset>
            </wp:positionV>
            <wp:extent cx="4243269" cy="2376000"/>
            <wp:effectExtent l="0" t="0" r="5080" b="5715"/>
            <wp:wrapTight wrapText="bothSides">
              <wp:wrapPolygon edited="0">
                <wp:start x="388" y="0"/>
                <wp:lineTo x="0" y="346"/>
                <wp:lineTo x="0" y="21306"/>
                <wp:lineTo x="388" y="21479"/>
                <wp:lineTo x="21141" y="21479"/>
                <wp:lineTo x="21529" y="21306"/>
                <wp:lineTo x="21529" y="346"/>
                <wp:lineTo x="21141" y="0"/>
                <wp:lineTo x="388" y="0"/>
              </wp:wrapPolygon>
            </wp:wrapTight>
            <wp:docPr id="7" name="Picture 7" descr="C:\Users\t961527\AppData\Local\Temp\Temp1_wwwmarkflynnphotographycom-00eb47.zip\MA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961527\AppData\Local\Temp\Temp1_wwwmarkflynnphotographycom-00eb47.zip\MAF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t="14423" r="2343" b="6388"/>
                    <a:stretch/>
                  </pic:blipFill>
                  <pic:spPr bwMode="auto">
                    <a:xfrm>
                      <a:off x="0" y="0"/>
                      <a:ext cx="4243269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EBC" w:rsidRPr="00835BB7">
        <w:rPr>
          <w:rFonts w:ascii="Candara" w:hAnsi="Candara"/>
          <w:b/>
          <w:sz w:val="28"/>
          <w:szCs w:val="28"/>
        </w:rPr>
        <w:t>How do I apply</w:t>
      </w:r>
      <w:r w:rsidR="00F47BEA" w:rsidRPr="00835BB7">
        <w:rPr>
          <w:rFonts w:ascii="Candara" w:hAnsi="Candara"/>
          <w:b/>
          <w:sz w:val="28"/>
          <w:szCs w:val="28"/>
        </w:rPr>
        <w:t>?</w:t>
      </w:r>
      <w:r>
        <w:rPr>
          <w:rFonts w:ascii="Candara" w:hAnsi="Candara"/>
          <w:b/>
          <w:sz w:val="28"/>
          <w:szCs w:val="28"/>
        </w:rPr>
        <w:t xml:space="preserve"> </w:t>
      </w:r>
    </w:p>
    <w:p w:rsidR="0082643B" w:rsidRPr="00C7108C" w:rsidRDefault="00C7108C">
      <w:pPr>
        <w:rPr>
          <w:rStyle w:val="Hyperlink"/>
          <w:rFonts w:ascii="Candara" w:hAnsi="Candara"/>
          <w:b/>
          <w:color w:val="auto"/>
          <w:sz w:val="28"/>
          <w:szCs w:val="28"/>
          <w:u w:val="none"/>
        </w:rPr>
      </w:pPr>
      <w:r w:rsidRPr="00835BB7">
        <w:rPr>
          <w:b/>
          <w:noProof/>
          <w:sz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1841500</wp:posOffset>
            </wp:positionH>
            <wp:positionV relativeFrom="paragraph">
              <wp:posOffset>794385</wp:posOffset>
            </wp:positionV>
            <wp:extent cx="848454" cy="1404000"/>
            <wp:effectExtent l="0" t="0" r="8890" b="5715"/>
            <wp:wrapNone/>
            <wp:docPr id="6" name="Picture 6" descr="C:\Users\t961527\AppData\Local\Microsoft\Windows\Temporary Internet Files\Content.Outlook\TLOY03SV\APPs_Top_100_Employer_2017_Whit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961527\AppData\Local\Microsoft\Windows\Temporary Internet Files\Content.Outlook\TLOY03SV\APPs_Top_100_Employer_2017_White_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54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EBC" w:rsidRPr="00835BB7">
        <w:rPr>
          <w:rFonts w:ascii="Candara" w:hAnsi="Candara"/>
          <w:sz w:val="24"/>
          <w:szCs w:val="24"/>
        </w:rPr>
        <w:t>To find out more information and to apply, please visit</w:t>
      </w:r>
      <w:r w:rsidR="00FA2EBC" w:rsidRPr="0082643B">
        <w:rPr>
          <w:rFonts w:ascii="Candara" w:hAnsi="Candara"/>
          <w:sz w:val="24"/>
          <w:szCs w:val="24"/>
        </w:rPr>
        <w:t xml:space="preserve"> </w:t>
      </w:r>
      <w:r w:rsidR="00B27C16" w:rsidRPr="00E707A4">
        <w:rPr>
          <w:rStyle w:val="Hyperlink"/>
          <w:rFonts w:ascii="Candara" w:hAnsi="Candara"/>
          <w:b/>
          <w:color w:val="auto"/>
          <w:sz w:val="28"/>
          <w:szCs w:val="28"/>
        </w:rPr>
        <w:t>www.syngenta.co.uk</w:t>
      </w:r>
      <w:r w:rsidR="008C1916" w:rsidRPr="00E707A4">
        <w:rPr>
          <w:rStyle w:val="Hyperlink"/>
          <w:rFonts w:ascii="Candara" w:hAnsi="Candara"/>
          <w:b/>
          <w:color w:val="auto"/>
          <w:sz w:val="28"/>
          <w:szCs w:val="28"/>
        </w:rPr>
        <w:t>/careers</w:t>
      </w:r>
    </w:p>
    <w:p w:rsidR="003D7342" w:rsidRPr="003D7342" w:rsidRDefault="003D7342">
      <w:pPr>
        <w:rPr>
          <w:rStyle w:val="Hyperlink"/>
          <w:rFonts w:ascii="Candara" w:hAnsi="Candara"/>
          <w:b/>
          <w:color w:val="auto"/>
          <w:sz w:val="2"/>
          <w:szCs w:val="2"/>
        </w:rPr>
      </w:pPr>
    </w:p>
    <w:p w:rsidR="003D7342" w:rsidRDefault="003D7342">
      <w:pPr>
        <w:rPr>
          <w:rFonts w:ascii="Candara" w:hAnsi="Candara"/>
          <w:sz w:val="24"/>
          <w:szCs w:val="24"/>
        </w:rPr>
      </w:pPr>
      <w:bookmarkStart w:id="0" w:name="_GoBack"/>
      <w:bookmarkEnd w:id="0"/>
    </w:p>
    <w:p w:rsidR="00B84578" w:rsidRPr="0082643B" w:rsidRDefault="00B84578" w:rsidP="00E9659E">
      <w:pPr>
        <w:rPr>
          <w:rFonts w:ascii="Candara" w:hAnsi="Candara"/>
          <w:sz w:val="24"/>
          <w:szCs w:val="24"/>
        </w:rPr>
      </w:pPr>
      <w:r w:rsidRPr="0082643B">
        <w:rPr>
          <w:rFonts w:ascii="Candara" w:hAnsi="Candara"/>
          <w:b/>
        </w:rPr>
        <w:t xml:space="preserve"> </w:t>
      </w:r>
    </w:p>
    <w:sectPr w:rsidR="00B84578" w:rsidRPr="0082643B" w:rsidSect="008C1916">
      <w:headerReference w:type="default" r:id="rId12"/>
      <w:footerReference w:type="default" r:id="rId13"/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676" w:rsidRDefault="00404676" w:rsidP="0076063E">
      <w:pPr>
        <w:spacing w:after="0" w:line="240" w:lineRule="auto"/>
      </w:pPr>
      <w:r>
        <w:separator/>
      </w:r>
    </w:p>
  </w:endnote>
  <w:endnote w:type="continuationSeparator" w:id="0">
    <w:p w:rsidR="00404676" w:rsidRDefault="00404676" w:rsidP="00760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63E" w:rsidRDefault="0076063E" w:rsidP="00FA2EBC">
    <w:pPr>
      <w:pStyle w:val="Footer"/>
      <w:tabs>
        <w:tab w:val="clear" w:pos="4513"/>
        <w:tab w:val="clear" w:pos="9026"/>
        <w:tab w:val="left" w:pos="28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676" w:rsidRDefault="00404676" w:rsidP="0076063E">
      <w:pPr>
        <w:spacing w:after="0" w:line="240" w:lineRule="auto"/>
      </w:pPr>
      <w:r>
        <w:separator/>
      </w:r>
    </w:p>
  </w:footnote>
  <w:footnote w:type="continuationSeparator" w:id="0">
    <w:p w:rsidR="00404676" w:rsidRDefault="00404676" w:rsidP="00760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B6" w:rsidRDefault="00386EB6">
    <w:pPr>
      <w:pStyle w:val="Header"/>
    </w:pPr>
    <w:r>
      <w:t xml:space="preserve">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C7409"/>
    <w:multiLevelType w:val="hybridMultilevel"/>
    <w:tmpl w:val="D94E34B6"/>
    <w:lvl w:ilvl="0" w:tplc="0EDA36F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3466E"/>
    <w:multiLevelType w:val="hybridMultilevel"/>
    <w:tmpl w:val="776030B0"/>
    <w:lvl w:ilvl="0" w:tplc="0EDA36F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EC"/>
    <w:rsid w:val="000208B5"/>
    <w:rsid w:val="000428A8"/>
    <w:rsid w:val="000455A7"/>
    <w:rsid w:val="00062EAC"/>
    <w:rsid w:val="00065C9C"/>
    <w:rsid w:val="00073222"/>
    <w:rsid w:val="0008207A"/>
    <w:rsid w:val="000A12C5"/>
    <w:rsid w:val="000E2366"/>
    <w:rsid w:val="000F00E8"/>
    <w:rsid w:val="0010179A"/>
    <w:rsid w:val="00122DC5"/>
    <w:rsid w:val="001705B2"/>
    <w:rsid w:val="00191928"/>
    <w:rsid w:val="001B2714"/>
    <w:rsid w:val="001B5710"/>
    <w:rsid w:val="001B64D0"/>
    <w:rsid w:val="001C2081"/>
    <w:rsid w:val="001E0634"/>
    <w:rsid w:val="001F13F9"/>
    <w:rsid w:val="001F17BB"/>
    <w:rsid w:val="002156BE"/>
    <w:rsid w:val="002210C7"/>
    <w:rsid w:val="00225A51"/>
    <w:rsid w:val="002301B2"/>
    <w:rsid w:val="00242D5B"/>
    <w:rsid w:val="002635F7"/>
    <w:rsid w:val="00291D69"/>
    <w:rsid w:val="003535E0"/>
    <w:rsid w:val="00373E5D"/>
    <w:rsid w:val="00386EB6"/>
    <w:rsid w:val="003A1DEC"/>
    <w:rsid w:val="003A61CB"/>
    <w:rsid w:val="003C041C"/>
    <w:rsid w:val="003D1AF8"/>
    <w:rsid w:val="003D7342"/>
    <w:rsid w:val="003E4FFC"/>
    <w:rsid w:val="003F34BA"/>
    <w:rsid w:val="00403B56"/>
    <w:rsid w:val="00404676"/>
    <w:rsid w:val="004A31D2"/>
    <w:rsid w:val="004F7C7A"/>
    <w:rsid w:val="00505B27"/>
    <w:rsid w:val="0052286B"/>
    <w:rsid w:val="005341B1"/>
    <w:rsid w:val="00540496"/>
    <w:rsid w:val="005A0762"/>
    <w:rsid w:val="005E088F"/>
    <w:rsid w:val="00600247"/>
    <w:rsid w:val="00684921"/>
    <w:rsid w:val="006B6632"/>
    <w:rsid w:val="006C75AA"/>
    <w:rsid w:val="00711B3D"/>
    <w:rsid w:val="00723632"/>
    <w:rsid w:val="007348F1"/>
    <w:rsid w:val="00752215"/>
    <w:rsid w:val="0076063E"/>
    <w:rsid w:val="007822DA"/>
    <w:rsid w:val="0079385F"/>
    <w:rsid w:val="00796723"/>
    <w:rsid w:val="007A152C"/>
    <w:rsid w:val="007B4977"/>
    <w:rsid w:val="007B7B6D"/>
    <w:rsid w:val="007D2E21"/>
    <w:rsid w:val="007D750D"/>
    <w:rsid w:val="00804EAD"/>
    <w:rsid w:val="0081292C"/>
    <w:rsid w:val="0082643B"/>
    <w:rsid w:val="00835BB7"/>
    <w:rsid w:val="0089668F"/>
    <w:rsid w:val="008C1916"/>
    <w:rsid w:val="00946D28"/>
    <w:rsid w:val="00987DB9"/>
    <w:rsid w:val="00A02984"/>
    <w:rsid w:val="00A447EA"/>
    <w:rsid w:val="00AA5D43"/>
    <w:rsid w:val="00AC66C6"/>
    <w:rsid w:val="00AD2767"/>
    <w:rsid w:val="00B00CF7"/>
    <w:rsid w:val="00B27C16"/>
    <w:rsid w:val="00B35616"/>
    <w:rsid w:val="00B46845"/>
    <w:rsid w:val="00B6286F"/>
    <w:rsid w:val="00B84578"/>
    <w:rsid w:val="00B86A3C"/>
    <w:rsid w:val="00B9522C"/>
    <w:rsid w:val="00C00468"/>
    <w:rsid w:val="00C32BC9"/>
    <w:rsid w:val="00C7108C"/>
    <w:rsid w:val="00C813EC"/>
    <w:rsid w:val="00CA5CAD"/>
    <w:rsid w:val="00CB5F82"/>
    <w:rsid w:val="00D04276"/>
    <w:rsid w:val="00D163E7"/>
    <w:rsid w:val="00D5670C"/>
    <w:rsid w:val="00D91EE1"/>
    <w:rsid w:val="00DA2E5D"/>
    <w:rsid w:val="00DA7963"/>
    <w:rsid w:val="00DE513F"/>
    <w:rsid w:val="00DF5C52"/>
    <w:rsid w:val="00E03E05"/>
    <w:rsid w:val="00E10AF2"/>
    <w:rsid w:val="00E33211"/>
    <w:rsid w:val="00E5033F"/>
    <w:rsid w:val="00E53D3D"/>
    <w:rsid w:val="00E55940"/>
    <w:rsid w:val="00E6076F"/>
    <w:rsid w:val="00E707A4"/>
    <w:rsid w:val="00E71DC4"/>
    <w:rsid w:val="00E9659E"/>
    <w:rsid w:val="00ED1866"/>
    <w:rsid w:val="00ED30B2"/>
    <w:rsid w:val="00EF3C78"/>
    <w:rsid w:val="00F03ED9"/>
    <w:rsid w:val="00F217AE"/>
    <w:rsid w:val="00F453F1"/>
    <w:rsid w:val="00F47BEA"/>
    <w:rsid w:val="00F53138"/>
    <w:rsid w:val="00F56990"/>
    <w:rsid w:val="00F5702B"/>
    <w:rsid w:val="00F65361"/>
    <w:rsid w:val="00FA2EBC"/>
    <w:rsid w:val="00FB3506"/>
    <w:rsid w:val="00FB4B81"/>
    <w:rsid w:val="00FC7D1C"/>
    <w:rsid w:val="00FD62E9"/>
    <w:rsid w:val="00FE47CC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129D82-69E2-4361-81C2-C954FCE0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3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0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63E"/>
  </w:style>
  <w:style w:type="paragraph" w:styleId="Footer">
    <w:name w:val="footer"/>
    <w:basedOn w:val="Normal"/>
    <w:link w:val="FooterChar"/>
    <w:uiPriority w:val="99"/>
    <w:unhideWhenUsed/>
    <w:rsid w:val="00760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63E"/>
  </w:style>
  <w:style w:type="paragraph" w:styleId="ListParagraph">
    <w:name w:val="List Paragraph"/>
    <w:basedOn w:val="Normal"/>
    <w:uiPriority w:val="34"/>
    <w:qFormat/>
    <w:rsid w:val="00291D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6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91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Syngenta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m189375</dc:creator>
  <cp:lastModifiedBy>Seabright Nikita (ext) GBHF</cp:lastModifiedBy>
  <cp:revision>6</cp:revision>
  <cp:lastPrinted>2018-09-19T08:02:00Z</cp:lastPrinted>
  <dcterms:created xsi:type="dcterms:W3CDTF">2018-09-12T12:44:00Z</dcterms:created>
  <dcterms:modified xsi:type="dcterms:W3CDTF">2018-09-19T10:35:00Z</dcterms:modified>
</cp:coreProperties>
</file>