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69" w:rsidRDefault="00432667">
      <w:pPr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2702369</wp:posOffset>
            </wp:positionH>
            <wp:positionV relativeFrom="paragraph">
              <wp:posOffset>-434340</wp:posOffset>
            </wp:positionV>
            <wp:extent cx="2160000" cy="631798"/>
            <wp:effectExtent l="0" t="0" r="0" b="0"/>
            <wp:wrapNone/>
            <wp:docPr id="3" name="Picture 1" descr="http://www.goodlogo.com/images/logos/syngenta_logo_2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logo.com/images/logos/syngenta_logo_272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63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71" w:rsidRPr="00D04276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231775</wp:posOffset>
            </wp:positionV>
            <wp:extent cx="5040000" cy="576000"/>
            <wp:effectExtent l="0" t="0" r="8255" b="0"/>
            <wp:wrapTight wrapText="bothSides">
              <wp:wrapPolygon edited="0">
                <wp:start x="0" y="0"/>
                <wp:lineTo x="0" y="20719"/>
                <wp:lineTo x="21554" y="20719"/>
                <wp:lineTo x="21554" y="0"/>
                <wp:lineTo x="0" y="0"/>
              </wp:wrapPolygon>
            </wp:wrapTight>
            <wp:docPr id="2" name="Picture 1" descr="Purpose stat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Purpose stat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B7" w:rsidRPr="00810971" w:rsidRDefault="00835BB7" w:rsidP="00291D69">
      <w:pPr>
        <w:jc w:val="center"/>
        <w:rPr>
          <w:b/>
          <w:sz w:val="10"/>
          <w:szCs w:val="10"/>
        </w:rPr>
      </w:pPr>
    </w:p>
    <w:p w:rsidR="0081292C" w:rsidRPr="00835BB7" w:rsidRDefault="00F71679" w:rsidP="008C1916">
      <w:pPr>
        <w:jc w:val="center"/>
        <w:rPr>
          <w:rFonts w:ascii="Candara" w:hAnsi="Candara"/>
          <w:b/>
          <w:sz w:val="44"/>
          <w:szCs w:val="44"/>
        </w:rPr>
      </w:pPr>
      <w:r w:rsidRPr="00F71679">
        <w:rPr>
          <w:rFonts w:ascii="Candara" w:hAnsi="Candara"/>
          <w:b/>
          <w:sz w:val="44"/>
          <w:szCs w:val="44"/>
        </w:rPr>
        <w:t>Laboratory Scientist Degree Apprenticeship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 xml:space="preserve">An opportunity is available at our award-wining Huddersfield Manufacturing Centre </w:t>
      </w:r>
      <w:r>
        <w:rPr>
          <w:rFonts w:ascii="Candara" w:hAnsi="Candara"/>
          <w:sz w:val="24"/>
          <w:szCs w:val="24"/>
        </w:rPr>
        <w:t xml:space="preserve">to carry out a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Laboratory Scientist</w:t>
      </w:r>
      <w:r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Degree Apprenticeship</w:t>
      </w:r>
      <w:r>
        <w:rPr>
          <w:rFonts w:ascii="Candara" w:hAnsi="Candara"/>
          <w:sz w:val="24"/>
          <w:szCs w:val="24"/>
        </w:rPr>
        <w:t xml:space="preserve"> </w:t>
      </w:r>
      <w:r w:rsidRPr="00F71679">
        <w:rPr>
          <w:rFonts w:ascii="Candara" w:hAnsi="Candara"/>
          <w:sz w:val="24"/>
          <w:szCs w:val="24"/>
        </w:rPr>
        <w:t>working with a world class team within our on-site laboratories.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>Your role, as part of a flexible team, will be to carry out laboratory work, generating data to maintain and continuously improve the safe and efficient operation of our manufacturing processes.</w:t>
      </w:r>
      <w:r w:rsidR="00810971">
        <w:rPr>
          <w:rFonts w:ascii="Candara" w:hAnsi="Candara"/>
          <w:sz w:val="24"/>
          <w:szCs w:val="24"/>
        </w:rPr>
        <w:t xml:space="preserve"> </w:t>
      </w:r>
      <w:r w:rsidRPr="00F71679">
        <w:rPr>
          <w:rFonts w:ascii="Candara" w:hAnsi="Candara"/>
          <w:sz w:val="24"/>
          <w:szCs w:val="24"/>
        </w:rPr>
        <w:t>You will carry out chemical &amp; environmental analysis, experimental chemistry &amp; safety testing, using a variety of techniques and state of the art equipment. You will also analyse and interpret data, carry out problem solving, and report on your findings.</w:t>
      </w:r>
    </w:p>
    <w:p w:rsid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 xml:space="preserve">During the apprenticeship you will gain experience working within different laboratory environments supporting the diverse needs of the manufacturing site. </w:t>
      </w:r>
    </w:p>
    <w:p w:rsidR="00F71679" w:rsidRDefault="00F71679" w:rsidP="00F71679">
      <w:r w:rsidRPr="00F71679">
        <w:rPr>
          <w:rFonts w:ascii="Candara" w:hAnsi="Candara"/>
          <w:sz w:val="24"/>
          <w:szCs w:val="24"/>
        </w:rPr>
        <w:t>The academic element is based on distance learning in partnership with Manchester Metropolitan University</w:t>
      </w:r>
      <w:r w:rsidRPr="005A0C49">
        <w:t>.</w:t>
      </w:r>
    </w:p>
    <w:p w:rsidR="00F71679" w:rsidRDefault="00F71679" w:rsidP="00F71679">
      <w:pPr>
        <w:rPr>
          <w:rFonts w:ascii="Candara" w:hAnsi="Candara"/>
          <w:b/>
          <w:sz w:val="28"/>
          <w:szCs w:val="28"/>
        </w:rPr>
      </w:pPr>
      <w:r w:rsidRPr="00F71679">
        <w:rPr>
          <w:rFonts w:ascii="Candara" w:hAnsi="Candara"/>
          <w:b/>
          <w:sz w:val="28"/>
          <w:szCs w:val="28"/>
        </w:rPr>
        <w:t>En</w:t>
      </w:r>
      <w:r w:rsidRPr="00835BB7">
        <w:rPr>
          <w:rFonts w:ascii="Candara" w:hAnsi="Candara"/>
          <w:b/>
          <w:sz w:val="28"/>
          <w:szCs w:val="28"/>
        </w:rPr>
        <w:t>try criteria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835BB7">
        <w:rPr>
          <w:rFonts w:ascii="Candara" w:hAnsi="Candara"/>
          <w:sz w:val="24"/>
          <w:szCs w:val="24"/>
        </w:rPr>
        <w:t>To be considered for the opportunity listed above, you will need;</w:t>
      </w:r>
    </w:p>
    <w:p w:rsidR="00156229" w:rsidRDefault="00F71679" w:rsidP="00F71679">
      <w:pPr>
        <w:pStyle w:val="ListParagraph"/>
        <w:numPr>
          <w:ilvl w:val="0"/>
          <w:numId w:val="3"/>
        </w:numPr>
        <w:rPr>
          <w:rFonts w:ascii="Candara" w:hAnsi="Candara"/>
          <w:b/>
          <w:color w:val="4F6228" w:themeColor="accent3" w:themeShade="80"/>
          <w:sz w:val="24"/>
          <w:szCs w:val="24"/>
        </w:rPr>
      </w:pP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A minimum of 104-112 </w:t>
      </w:r>
      <w:r w:rsidR="0015622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UCAS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points at A2 (grades BCC</w:t>
      </w:r>
      <w:r w:rsidR="0015622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) to include A-Level Grade C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="00FD4312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in </w:t>
      </w:r>
      <w:r w:rsidR="0015622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Chemistry </w:t>
      </w:r>
    </w:p>
    <w:p w:rsidR="00F71679" w:rsidRPr="00F71679" w:rsidRDefault="00F71679" w:rsidP="00F71679">
      <w:pPr>
        <w:pStyle w:val="ListParagraph"/>
        <w:numPr>
          <w:ilvl w:val="0"/>
          <w:numId w:val="3"/>
        </w:numPr>
        <w:rPr>
          <w:rFonts w:ascii="Candara" w:hAnsi="Candara"/>
          <w:b/>
          <w:color w:val="4F6228" w:themeColor="accent3" w:themeShade="80"/>
          <w:sz w:val="24"/>
          <w:szCs w:val="24"/>
        </w:rPr>
      </w:pP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A*</w:t>
      </w:r>
      <w:r w:rsidR="001F2BAF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-</w:t>
      </w:r>
      <w:r w:rsidR="001F2BAF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C </w:t>
      </w:r>
      <w:r w:rsidR="00FD4312" w:rsidRPr="00A57E6C">
        <w:rPr>
          <w:rFonts w:ascii="Candara" w:hAnsi="Candara"/>
          <w:b/>
          <w:color w:val="4F6228" w:themeColor="accent3" w:themeShade="80"/>
          <w:sz w:val="24"/>
          <w:szCs w:val="24"/>
        </w:rPr>
        <w:t>(Level 4-6 equivalent)</w:t>
      </w:r>
      <w:r w:rsidR="00FD4312">
        <w:rPr>
          <w:rFonts w:ascii="Candara" w:hAnsi="Candara"/>
          <w:b/>
          <w:color w:val="4F6228" w:themeColor="accent3" w:themeShade="80"/>
          <w:sz w:val="24"/>
          <w:szCs w:val="24"/>
        </w:rPr>
        <w:t xml:space="preserve"> </w:t>
      </w:r>
      <w:r w:rsidRPr="00F71679">
        <w:rPr>
          <w:rFonts w:ascii="Candara" w:hAnsi="Candara"/>
          <w:b/>
          <w:color w:val="4F6228" w:themeColor="accent3" w:themeShade="80"/>
          <w:sz w:val="24"/>
          <w:szCs w:val="24"/>
        </w:rPr>
        <w:t>in Maths an</w:t>
      </w:r>
      <w:r w:rsidR="00FD4312">
        <w:rPr>
          <w:rFonts w:ascii="Candara" w:hAnsi="Candara"/>
          <w:b/>
          <w:color w:val="4F6228" w:themeColor="accent3" w:themeShade="80"/>
          <w:sz w:val="24"/>
          <w:szCs w:val="24"/>
        </w:rPr>
        <w:t>d English GCSE is also required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 xml:space="preserve">You must have a good technical aptitude and be a pro-active self-starter who can work as part of a team   </w:t>
      </w:r>
    </w:p>
    <w:p w:rsidR="00F71679" w:rsidRPr="00F71679" w:rsidRDefault="00F71679" w:rsidP="00F7167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Future Development</w:t>
      </w:r>
    </w:p>
    <w:p w:rsidR="00F71679" w:rsidRPr="00F71679" w:rsidRDefault="00F71679" w:rsidP="00F71679">
      <w:pPr>
        <w:rPr>
          <w:rFonts w:ascii="Candara" w:hAnsi="Candara"/>
          <w:sz w:val="24"/>
          <w:szCs w:val="24"/>
        </w:rPr>
      </w:pPr>
      <w:r w:rsidRPr="00F71679">
        <w:rPr>
          <w:rFonts w:ascii="Candara" w:hAnsi="Candara"/>
          <w:sz w:val="24"/>
          <w:szCs w:val="24"/>
        </w:rPr>
        <w:t>Completion of the apprenticeship includes successful graduation with a BSc (Hons) in Chemical Science. As part of a successful global agribusiness, we provide on-going development and career opportunities.</w:t>
      </w:r>
    </w:p>
    <w:p w:rsidR="00C7108C" w:rsidRDefault="00FA2EBC">
      <w:pPr>
        <w:rPr>
          <w:rFonts w:ascii="Candara" w:hAnsi="Candara"/>
          <w:b/>
          <w:sz w:val="28"/>
          <w:szCs w:val="28"/>
        </w:rPr>
      </w:pPr>
      <w:r w:rsidRPr="00835BB7">
        <w:rPr>
          <w:rFonts w:ascii="Candara" w:hAnsi="Candara"/>
          <w:b/>
          <w:sz w:val="28"/>
          <w:szCs w:val="28"/>
        </w:rPr>
        <w:t>How do I apply</w:t>
      </w:r>
      <w:r w:rsidR="00F47BEA" w:rsidRPr="00835BB7">
        <w:rPr>
          <w:rFonts w:ascii="Candara" w:hAnsi="Candara"/>
          <w:b/>
          <w:sz w:val="28"/>
          <w:szCs w:val="28"/>
        </w:rPr>
        <w:t>?</w:t>
      </w:r>
      <w:r w:rsidR="00C7108C">
        <w:rPr>
          <w:rFonts w:ascii="Candara" w:hAnsi="Candara"/>
          <w:b/>
          <w:sz w:val="28"/>
          <w:szCs w:val="28"/>
        </w:rPr>
        <w:t xml:space="preserve"> </w:t>
      </w:r>
    </w:p>
    <w:p w:rsidR="0082643B" w:rsidRPr="00C7108C" w:rsidRDefault="009D0CDA">
      <w:pPr>
        <w:rPr>
          <w:rStyle w:val="Hyperlink"/>
          <w:rFonts w:ascii="Candara" w:hAnsi="Candara"/>
          <w:b/>
          <w:color w:val="auto"/>
          <w:sz w:val="28"/>
          <w:szCs w:val="28"/>
          <w:u w:val="none"/>
        </w:rPr>
      </w:pPr>
      <w:r w:rsidRPr="009D0CDA">
        <w:rPr>
          <w:rFonts w:ascii="Candara" w:hAnsi="Candara"/>
          <w:b/>
        </w:rPr>
        <w:drawing>
          <wp:anchor distT="0" distB="0" distL="114300" distR="114300" simplePos="0" relativeHeight="251675648" behindDoc="1" locked="0" layoutInCell="1" allowOverlap="1" wp14:anchorId="60E4CB2A" wp14:editId="4452F628">
            <wp:simplePos x="0" y="0"/>
            <wp:positionH relativeFrom="page">
              <wp:posOffset>3068113</wp:posOffset>
            </wp:positionH>
            <wp:positionV relativeFrom="paragraph">
              <wp:posOffset>18415</wp:posOffset>
            </wp:positionV>
            <wp:extent cx="1296000" cy="1325278"/>
            <wp:effectExtent l="0" t="0" r="0" b="0"/>
            <wp:wrapTight wrapText="bothSides">
              <wp:wrapPolygon edited="0">
                <wp:start x="0" y="3415"/>
                <wp:lineTo x="0" y="18940"/>
                <wp:lineTo x="21282" y="18940"/>
                <wp:lineTo x="21282" y="3415"/>
                <wp:lineTo x="0" y="3415"/>
              </wp:wrapPolygon>
            </wp:wrapTight>
            <wp:docPr id="4" name="Picture 4" descr="C:\Users\t961527\OneDrive - Syngenta\Pictures\Logos\Top 100 Apprenticeship Employ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961527\OneDrive - Syngenta\Pictures\Logos\Top 100 Apprenticeship Employ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32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CDA">
        <w:rPr>
          <w:rFonts w:ascii="Candara" w:hAnsi="Candara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888380</wp:posOffset>
            </wp:positionH>
            <wp:positionV relativeFrom="paragraph">
              <wp:posOffset>310190</wp:posOffset>
            </wp:positionV>
            <wp:extent cx="1556555" cy="1800000"/>
            <wp:effectExtent l="0" t="0" r="5715" b="0"/>
            <wp:wrapTight wrapText="bothSides">
              <wp:wrapPolygon edited="0">
                <wp:start x="1058" y="0"/>
                <wp:lineTo x="0" y="457"/>
                <wp:lineTo x="0" y="21036"/>
                <wp:lineTo x="1058" y="21265"/>
                <wp:lineTo x="20357" y="21265"/>
                <wp:lineTo x="21415" y="21036"/>
                <wp:lineTo x="21415" y="457"/>
                <wp:lineTo x="20357" y="0"/>
                <wp:lineTo x="1058" y="0"/>
              </wp:wrapPolygon>
            </wp:wrapTight>
            <wp:docPr id="1" name="Picture 1" descr="Q:\L&amp;D\Photographs\APPRENTICESHIP SCHEME\Mark Flynn Team Photographs 2019\MF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&amp;D\Photographs\APPRENTICESHIP SCHEME\Mark Flynn Team Photographs 2019\MF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7" b="29685"/>
                    <a:stretch/>
                  </pic:blipFill>
                  <pic:spPr bwMode="auto">
                    <a:xfrm>
                      <a:off x="0" y="0"/>
                      <a:ext cx="1556555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4126895</wp:posOffset>
            </wp:positionH>
            <wp:positionV relativeFrom="paragraph">
              <wp:posOffset>309880</wp:posOffset>
            </wp:positionV>
            <wp:extent cx="1720607" cy="1800000"/>
            <wp:effectExtent l="0" t="0" r="0" b="0"/>
            <wp:wrapTight wrapText="bothSides">
              <wp:wrapPolygon edited="0">
                <wp:start x="957" y="0"/>
                <wp:lineTo x="0" y="457"/>
                <wp:lineTo x="0" y="21036"/>
                <wp:lineTo x="957" y="21265"/>
                <wp:lineTo x="20332" y="21265"/>
                <wp:lineTo x="21289" y="21036"/>
                <wp:lineTo x="21289" y="457"/>
                <wp:lineTo x="20332" y="0"/>
                <wp:lineTo x="957" y="0"/>
              </wp:wrapPolygon>
            </wp:wrapTight>
            <wp:docPr id="10" name="Picture 10" descr="P:\Public\Phil Brown\IMG_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\Phil Brown\IMG_1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1" r="5720" b="11380"/>
                    <a:stretch/>
                  </pic:blipFill>
                  <pic:spPr bwMode="auto">
                    <a:xfrm>
                      <a:off x="0" y="0"/>
                      <a:ext cx="1720607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BC" w:rsidRPr="00835BB7">
        <w:rPr>
          <w:rFonts w:ascii="Candara" w:hAnsi="Candara"/>
          <w:sz w:val="24"/>
          <w:szCs w:val="24"/>
        </w:rPr>
        <w:t>To find out more information and to apply, please visit</w:t>
      </w:r>
      <w:r w:rsidR="00FA2EBC" w:rsidRPr="0082643B">
        <w:rPr>
          <w:rFonts w:ascii="Candara" w:hAnsi="Candara"/>
          <w:sz w:val="24"/>
          <w:szCs w:val="24"/>
        </w:rPr>
        <w:t xml:space="preserve"> </w:t>
      </w:r>
      <w:r w:rsidR="00B27C16" w:rsidRPr="00E707A4">
        <w:rPr>
          <w:rStyle w:val="Hyperlink"/>
          <w:rFonts w:ascii="Candara" w:hAnsi="Candara"/>
          <w:b/>
          <w:color w:val="auto"/>
          <w:sz w:val="28"/>
          <w:szCs w:val="28"/>
        </w:rPr>
        <w:t>www.syngenta.co.uk</w:t>
      </w:r>
      <w:r w:rsidR="008C1916" w:rsidRPr="00E707A4">
        <w:rPr>
          <w:rStyle w:val="Hyperlink"/>
          <w:rFonts w:ascii="Candara" w:hAnsi="Candara"/>
          <w:b/>
          <w:color w:val="auto"/>
          <w:sz w:val="28"/>
          <w:szCs w:val="28"/>
        </w:rPr>
        <w:t>/careers</w:t>
      </w:r>
    </w:p>
    <w:p w:rsidR="003D7342" w:rsidRPr="003D7342" w:rsidRDefault="003D7342">
      <w:pPr>
        <w:rPr>
          <w:rStyle w:val="Hyperlink"/>
          <w:rFonts w:ascii="Candara" w:hAnsi="Candara"/>
          <w:b/>
          <w:color w:val="auto"/>
          <w:sz w:val="2"/>
          <w:szCs w:val="2"/>
        </w:rPr>
      </w:pPr>
    </w:p>
    <w:p w:rsidR="003D7342" w:rsidRDefault="003D7342">
      <w:pPr>
        <w:rPr>
          <w:rFonts w:ascii="Candara" w:hAnsi="Candara"/>
          <w:sz w:val="24"/>
          <w:szCs w:val="24"/>
        </w:rPr>
      </w:pPr>
    </w:p>
    <w:p w:rsidR="00B84578" w:rsidRPr="0082643B" w:rsidRDefault="009D0CDA" w:rsidP="00E9659E">
      <w:pPr>
        <w:rPr>
          <w:rFonts w:ascii="Candara" w:hAnsi="Candara"/>
          <w:sz w:val="24"/>
          <w:szCs w:val="24"/>
        </w:rPr>
      </w:pPr>
      <w:r w:rsidRPr="009D0CDA">
        <w:rPr>
          <w:rFonts w:ascii="Candara" w:hAnsi="Candara"/>
          <w:b/>
        </w:rPr>
        <w:drawing>
          <wp:anchor distT="0" distB="0" distL="114300" distR="114300" simplePos="0" relativeHeight="251674624" behindDoc="1" locked="0" layoutInCell="1" allowOverlap="1" wp14:anchorId="02BF1F76" wp14:editId="79269C59">
            <wp:simplePos x="0" y="0"/>
            <wp:positionH relativeFrom="page">
              <wp:posOffset>2997591</wp:posOffset>
            </wp:positionH>
            <wp:positionV relativeFrom="paragraph">
              <wp:posOffset>351790</wp:posOffset>
            </wp:positionV>
            <wp:extent cx="1439545" cy="892810"/>
            <wp:effectExtent l="0" t="0" r="8255" b="2540"/>
            <wp:wrapTight wrapText="bothSides">
              <wp:wrapPolygon edited="0">
                <wp:start x="0" y="0"/>
                <wp:lineTo x="0" y="21201"/>
                <wp:lineTo x="21438" y="21201"/>
                <wp:lineTo x="21438" y="0"/>
                <wp:lineTo x="0" y="0"/>
              </wp:wrapPolygon>
            </wp:wrapTight>
            <wp:docPr id="5" name="Picture 5" descr="C:\Users\t961527\OneDrive - Syngenta\Pictures\Logos\Crest_Regional Runner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961527\OneDrive - Syngenta\Pictures\Logos\Crest_Regional Runner-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578" w:rsidRPr="0082643B">
        <w:rPr>
          <w:rFonts w:ascii="Candara" w:hAnsi="Candara"/>
          <w:b/>
        </w:rPr>
        <w:t xml:space="preserve"> </w:t>
      </w:r>
      <w:bookmarkStart w:id="0" w:name="_GoBack"/>
      <w:bookmarkEnd w:id="0"/>
    </w:p>
    <w:sectPr w:rsidR="00B84578" w:rsidRPr="0082643B" w:rsidSect="00FD4312">
      <w:headerReference w:type="default" r:id="rId13"/>
      <w:footerReference w:type="default" r:id="rId14"/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76" w:rsidRDefault="00404676" w:rsidP="0076063E">
      <w:pPr>
        <w:spacing w:after="0" w:line="240" w:lineRule="auto"/>
      </w:pPr>
      <w:r>
        <w:separator/>
      </w:r>
    </w:p>
  </w:endnote>
  <w:endnote w:type="continuationSeparator" w:id="0">
    <w:p w:rsidR="00404676" w:rsidRDefault="00404676" w:rsidP="007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3E" w:rsidRDefault="0076063E" w:rsidP="00FA2EBC">
    <w:pPr>
      <w:pStyle w:val="Footer"/>
      <w:tabs>
        <w:tab w:val="clear" w:pos="4513"/>
        <w:tab w:val="clear" w:pos="9026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76" w:rsidRDefault="00404676" w:rsidP="0076063E">
      <w:pPr>
        <w:spacing w:after="0" w:line="240" w:lineRule="auto"/>
      </w:pPr>
      <w:r>
        <w:separator/>
      </w:r>
    </w:p>
  </w:footnote>
  <w:footnote w:type="continuationSeparator" w:id="0">
    <w:p w:rsidR="00404676" w:rsidRDefault="00404676" w:rsidP="007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B6" w:rsidRDefault="00386EB6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409"/>
    <w:multiLevelType w:val="hybridMultilevel"/>
    <w:tmpl w:val="D94E34B6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63FA"/>
    <w:multiLevelType w:val="hybridMultilevel"/>
    <w:tmpl w:val="5B96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66E"/>
    <w:multiLevelType w:val="hybridMultilevel"/>
    <w:tmpl w:val="776030B0"/>
    <w:lvl w:ilvl="0" w:tplc="0EDA36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EC"/>
    <w:rsid w:val="0001191B"/>
    <w:rsid w:val="000208B5"/>
    <w:rsid w:val="00041E01"/>
    <w:rsid w:val="000428A8"/>
    <w:rsid w:val="000455A7"/>
    <w:rsid w:val="00062EAC"/>
    <w:rsid w:val="00065C9C"/>
    <w:rsid w:val="00073222"/>
    <w:rsid w:val="0008207A"/>
    <w:rsid w:val="000A12C5"/>
    <w:rsid w:val="000E2366"/>
    <w:rsid w:val="000F00E8"/>
    <w:rsid w:val="0010179A"/>
    <w:rsid w:val="00122DC5"/>
    <w:rsid w:val="00156229"/>
    <w:rsid w:val="001705B2"/>
    <w:rsid w:val="00191928"/>
    <w:rsid w:val="001B2714"/>
    <w:rsid w:val="001B5710"/>
    <w:rsid w:val="001B64D0"/>
    <w:rsid w:val="001C2081"/>
    <w:rsid w:val="001E0634"/>
    <w:rsid w:val="001E754B"/>
    <w:rsid w:val="001F13F9"/>
    <w:rsid w:val="001F17BB"/>
    <w:rsid w:val="001F2BAF"/>
    <w:rsid w:val="002156BE"/>
    <w:rsid w:val="002210C7"/>
    <w:rsid w:val="00225A51"/>
    <w:rsid w:val="002301B2"/>
    <w:rsid w:val="00232B18"/>
    <w:rsid w:val="00242D5B"/>
    <w:rsid w:val="002635F7"/>
    <w:rsid w:val="00291D69"/>
    <w:rsid w:val="003535E0"/>
    <w:rsid w:val="00373E5D"/>
    <w:rsid w:val="00386EB6"/>
    <w:rsid w:val="003912A5"/>
    <w:rsid w:val="003A1DEC"/>
    <w:rsid w:val="003A61CB"/>
    <w:rsid w:val="003C041C"/>
    <w:rsid w:val="003D1AF8"/>
    <w:rsid w:val="003D7342"/>
    <w:rsid w:val="003E4FFC"/>
    <w:rsid w:val="003F34BA"/>
    <w:rsid w:val="00403B56"/>
    <w:rsid w:val="00404676"/>
    <w:rsid w:val="00432667"/>
    <w:rsid w:val="004A31D2"/>
    <w:rsid w:val="004F7C7A"/>
    <w:rsid w:val="00505B27"/>
    <w:rsid w:val="0052286B"/>
    <w:rsid w:val="005341B1"/>
    <w:rsid w:val="00540496"/>
    <w:rsid w:val="005A0762"/>
    <w:rsid w:val="005E088F"/>
    <w:rsid w:val="00600247"/>
    <w:rsid w:val="00684921"/>
    <w:rsid w:val="006B6632"/>
    <w:rsid w:val="006C75AA"/>
    <w:rsid w:val="00711B3D"/>
    <w:rsid w:val="00723632"/>
    <w:rsid w:val="007348F1"/>
    <w:rsid w:val="00752215"/>
    <w:rsid w:val="0076063E"/>
    <w:rsid w:val="007822DA"/>
    <w:rsid w:val="0079385F"/>
    <w:rsid w:val="00796723"/>
    <w:rsid w:val="007A152C"/>
    <w:rsid w:val="007B4977"/>
    <w:rsid w:val="007B7B6D"/>
    <w:rsid w:val="007D2E21"/>
    <w:rsid w:val="007D750D"/>
    <w:rsid w:val="00804EAD"/>
    <w:rsid w:val="00810971"/>
    <w:rsid w:val="0081292C"/>
    <w:rsid w:val="0082643B"/>
    <w:rsid w:val="00835BB7"/>
    <w:rsid w:val="0089668F"/>
    <w:rsid w:val="008C1916"/>
    <w:rsid w:val="00946D28"/>
    <w:rsid w:val="00987DB9"/>
    <w:rsid w:val="009D0CDA"/>
    <w:rsid w:val="00A02984"/>
    <w:rsid w:val="00A447EA"/>
    <w:rsid w:val="00AA5D43"/>
    <w:rsid w:val="00AA6166"/>
    <w:rsid w:val="00AC66C6"/>
    <w:rsid w:val="00AD2767"/>
    <w:rsid w:val="00B00CF7"/>
    <w:rsid w:val="00B27C16"/>
    <w:rsid w:val="00B35616"/>
    <w:rsid w:val="00B46845"/>
    <w:rsid w:val="00B6286F"/>
    <w:rsid w:val="00B84578"/>
    <w:rsid w:val="00B86A3C"/>
    <w:rsid w:val="00B9522C"/>
    <w:rsid w:val="00C00468"/>
    <w:rsid w:val="00C32BC9"/>
    <w:rsid w:val="00C7108C"/>
    <w:rsid w:val="00C813EC"/>
    <w:rsid w:val="00CA5CAD"/>
    <w:rsid w:val="00CB5F82"/>
    <w:rsid w:val="00D04276"/>
    <w:rsid w:val="00D163E7"/>
    <w:rsid w:val="00D5670C"/>
    <w:rsid w:val="00D91EE1"/>
    <w:rsid w:val="00DA2E5D"/>
    <w:rsid w:val="00DA7963"/>
    <w:rsid w:val="00DE513F"/>
    <w:rsid w:val="00DF5C52"/>
    <w:rsid w:val="00E03E05"/>
    <w:rsid w:val="00E10AF2"/>
    <w:rsid w:val="00E33211"/>
    <w:rsid w:val="00E5033F"/>
    <w:rsid w:val="00E53D3D"/>
    <w:rsid w:val="00E55940"/>
    <w:rsid w:val="00E6076F"/>
    <w:rsid w:val="00E707A4"/>
    <w:rsid w:val="00E71DC4"/>
    <w:rsid w:val="00E9659E"/>
    <w:rsid w:val="00ED1866"/>
    <w:rsid w:val="00ED30B2"/>
    <w:rsid w:val="00EF3C78"/>
    <w:rsid w:val="00F03ED9"/>
    <w:rsid w:val="00F217AE"/>
    <w:rsid w:val="00F453F1"/>
    <w:rsid w:val="00F47BEA"/>
    <w:rsid w:val="00F53138"/>
    <w:rsid w:val="00F56990"/>
    <w:rsid w:val="00F5702B"/>
    <w:rsid w:val="00F65361"/>
    <w:rsid w:val="00F71679"/>
    <w:rsid w:val="00FA2EBC"/>
    <w:rsid w:val="00FB3506"/>
    <w:rsid w:val="00FB4B81"/>
    <w:rsid w:val="00FC7D1C"/>
    <w:rsid w:val="00FD4312"/>
    <w:rsid w:val="00FD62E9"/>
    <w:rsid w:val="00FE47C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29D82-69E2-4361-81C2-C954FCE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3E"/>
  </w:style>
  <w:style w:type="paragraph" w:styleId="Footer">
    <w:name w:val="footer"/>
    <w:basedOn w:val="Normal"/>
    <w:link w:val="FooterChar"/>
    <w:uiPriority w:val="99"/>
    <w:unhideWhenUsed/>
    <w:rsid w:val="0076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3E"/>
  </w:style>
  <w:style w:type="paragraph" w:styleId="ListParagraph">
    <w:name w:val="List Paragraph"/>
    <w:basedOn w:val="Normal"/>
    <w:uiPriority w:val="34"/>
    <w:qFormat/>
    <w:rsid w:val="00291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m189375</dc:creator>
  <cp:lastModifiedBy>Seabright Nikita GBHF</cp:lastModifiedBy>
  <cp:revision>2</cp:revision>
  <cp:lastPrinted>2018-10-12T13:24:00Z</cp:lastPrinted>
  <dcterms:created xsi:type="dcterms:W3CDTF">2019-11-06T10:27:00Z</dcterms:created>
  <dcterms:modified xsi:type="dcterms:W3CDTF">2019-11-06T10:27:00Z</dcterms:modified>
</cp:coreProperties>
</file>